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096D" w:rsidRDefault="0060096D" w:rsidP="00FA20F9">
      <w:pPr>
        <w:spacing w:line="480" w:lineRule="auto"/>
        <w:rPr>
          <w:rFonts w:ascii="Times New Roman" w:hAnsi="Times New Roman" w:cs="Times New Roman"/>
          <w:sz w:val="24"/>
          <w:szCs w:val="24"/>
        </w:rPr>
      </w:pPr>
    </w:p>
    <w:p w:rsidR="0060096D" w:rsidRDefault="0060096D" w:rsidP="00FA20F9">
      <w:pPr>
        <w:spacing w:line="480" w:lineRule="auto"/>
        <w:rPr>
          <w:rFonts w:ascii="Times New Roman" w:hAnsi="Times New Roman" w:cs="Times New Roman"/>
          <w:sz w:val="24"/>
          <w:szCs w:val="24"/>
        </w:rPr>
      </w:pPr>
    </w:p>
    <w:p w:rsidR="0060096D" w:rsidRDefault="0060096D" w:rsidP="00FA20F9">
      <w:pPr>
        <w:spacing w:line="480" w:lineRule="auto"/>
        <w:rPr>
          <w:rFonts w:ascii="Times New Roman" w:hAnsi="Times New Roman" w:cs="Times New Roman"/>
          <w:sz w:val="24"/>
          <w:szCs w:val="24"/>
        </w:rPr>
      </w:pPr>
    </w:p>
    <w:p w:rsidR="0060096D" w:rsidRDefault="0060096D" w:rsidP="00FA20F9">
      <w:pPr>
        <w:spacing w:line="480" w:lineRule="auto"/>
        <w:rPr>
          <w:rFonts w:ascii="Times New Roman" w:hAnsi="Times New Roman" w:cs="Times New Roman"/>
          <w:sz w:val="24"/>
          <w:szCs w:val="24"/>
        </w:rPr>
      </w:pPr>
    </w:p>
    <w:p w:rsidR="0060096D" w:rsidRDefault="0060096D" w:rsidP="00FA20F9">
      <w:pPr>
        <w:spacing w:line="480" w:lineRule="auto"/>
        <w:rPr>
          <w:rFonts w:ascii="Times New Roman" w:hAnsi="Times New Roman" w:cs="Times New Roman"/>
          <w:sz w:val="24"/>
          <w:szCs w:val="24"/>
        </w:rPr>
      </w:pPr>
    </w:p>
    <w:p w:rsidR="0060096D" w:rsidRDefault="0060096D" w:rsidP="00D23A39">
      <w:pPr>
        <w:spacing w:after="0" w:line="480" w:lineRule="auto"/>
        <w:contextualSpacing/>
        <w:rPr>
          <w:rFonts w:ascii="Times New Roman" w:hAnsi="Times New Roman" w:cs="Times New Roman"/>
          <w:sz w:val="24"/>
          <w:szCs w:val="24"/>
        </w:rPr>
      </w:pPr>
    </w:p>
    <w:p w:rsidR="0060096D" w:rsidRDefault="0060096D" w:rsidP="00D23A39">
      <w:pPr>
        <w:spacing w:after="0" w:line="480" w:lineRule="auto"/>
        <w:contextualSpacing/>
        <w:rPr>
          <w:rFonts w:ascii="Times New Roman" w:hAnsi="Times New Roman" w:cs="Times New Roman"/>
          <w:sz w:val="24"/>
          <w:szCs w:val="24"/>
        </w:rPr>
      </w:pPr>
    </w:p>
    <w:p w:rsidR="0060096D" w:rsidRDefault="0060096D" w:rsidP="00D23A39">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Pros and Cons of IQ Test</w:t>
      </w:r>
      <w:bookmarkStart w:id="0" w:name="_GoBack"/>
      <w:bookmarkEnd w:id="0"/>
      <w:r>
        <w:rPr>
          <w:rFonts w:ascii="Times New Roman" w:hAnsi="Times New Roman" w:cs="Times New Roman"/>
          <w:sz w:val="24"/>
          <w:szCs w:val="24"/>
        </w:rPr>
        <w:t>ing</w:t>
      </w:r>
    </w:p>
    <w:p w:rsidR="0060096D" w:rsidRDefault="0060096D" w:rsidP="00D23A39">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Name</w:t>
      </w:r>
    </w:p>
    <w:p w:rsidR="0060096D" w:rsidRDefault="0060096D" w:rsidP="00D23A39">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w:t>
      </w:r>
    </w:p>
    <w:p w:rsidR="0060096D" w:rsidRDefault="0060096D" w:rsidP="00D23A39">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rsidR="0060096D" w:rsidRDefault="0060096D" w:rsidP="00D23A39">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Pros and Cons of IQ tests</w:t>
      </w:r>
    </w:p>
    <w:p w:rsidR="00FA20F9" w:rsidRPr="00FA20F9" w:rsidRDefault="00FA20F9" w:rsidP="00D23A39">
      <w:pPr>
        <w:spacing w:after="0" w:line="480" w:lineRule="auto"/>
        <w:ind w:firstLine="720"/>
        <w:contextualSpacing/>
        <w:rPr>
          <w:rFonts w:ascii="Times New Roman" w:hAnsi="Times New Roman" w:cs="Times New Roman"/>
          <w:sz w:val="24"/>
          <w:szCs w:val="24"/>
        </w:rPr>
      </w:pPr>
      <w:r w:rsidRPr="00FA20F9">
        <w:rPr>
          <w:rFonts w:ascii="Times New Roman" w:hAnsi="Times New Roman" w:cs="Times New Roman"/>
          <w:sz w:val="24"/>
          <w:szCs w:val="24"/>
        </w:rPr>
        <w:t xml:space="preserve">Intelligence quotient (IQ) is a psychological term invented by William Stern referring to the score used I measuring the human intelligence (Hunt &amp; Carlson, 2007). The intelligence level of human beings has faced several controversies in the psychological field, with a lot of debates being whether the human intelligence can be measured, and if it can be measured, should it be measured? (Mackintosh, 2011). Irrespective of the several controversies, IQ </w:t>
      </w:r>
      <w:r w:rsidR="00D23A39" w:rsidRPr="00FA20F9">
        <w:rPr>
          <w:rFonts w:ascii="Times New Roman" w:hAnsi="Times New Roman" w:cs="Times New Roman"/>
          <w:sz w:val="24"/>
          <w:szCs w:val="24"/>
        </w:rPr>
        <w:t>testing</w:t>
      </w:r>
      <w:r w:rsidRPr="00FA20F9">
        <w:rPr>
          <w:rFonts w:ascii="Times New Roman" w:hAnsi="Times New Roman" w:cs="Times New Roman"/>
          <w:sz w:val="24"/>
          <w:szCs w:val="24"/>
        </w:rPr>
        <w:t xml:space="preserve"> remains to be one of the achievements in psychology (Byington, &amp; Felps, 2010). The intelligence tests help in measuring the intelligence of a person by assessing his mental abilities and then comparing them with other people’s capabilities through the use of numerical scores. IQ tests are mainly used in children to determine their cognitive skills, especially when the IQ tests are put in conceptual frameworks that do not overstate their meaning or implications for the children (Hunt &amp; Carlson, 2007). In this regards, IQ tests are the most studied in psychology, making them be the most reliable, valid as well as the most useful test in the measuring of the cognitive abilities of children. </w:t>
      </w:r>
    </w:p>
    <w:p w:rsidR="00FA20F9" w:rsidRPr="0060096D" w:rsidRDefault="00FA20F9" w:rsidP="00D23A39">
      <w:pPr>
        <w:spacing w:after="0" w:line="480" w:lineRule="auto"/>
        <w:contextualSpacing/>
        <w:jc w:val="center"/>
        <w:rPr>
          <w:rFonts w:ascii="Times New Roman" w:hAnsi="Times New Roman" w:cs="Times New Roman"/>
          <w:b/>
          <w:sz w:val="24"/>
          <w:szCs w:val="24"/>
        </w:rPr>
      </w:pPr>
      <w:r w:rsidRPr="0060096D">
        <w:rPr>
          <w:rFonts w:ascii="Times New Roman" w:hAnsi="Times New Roman" w:cs="Times New Roman"/>
          <w:b/>
          <w:sz w:val="24"/>
          <w:szCs w:val="24"/>
        </w:rPr>
        <w:t>Pros of IQ test</w:t>
      </w:r>
    </w:p>
    <w:p w:rsidR="00FA20F9" w:rsidRPr="00FA20F9" w:rsidRDefault="00FA20F9" w:rsidP="00D23A39">
      <w:pPr>
        <w:spacing w:after="0" w:line="480" w:lineRule="auto"/>
        <w:ind w:firstLine="720"/>
        <w:contextualSpacing/>
        <w:rPr>
          <w:rFonts w:ascii="Times New Roman" w:hAnsi="Times New Roman" w:cs="Times New Roman"/>
          <w:sz w:val="24"/>
          <w:szCs w:val="24"/>
        </w:rPr>
      </w:pPr>
      <w:r w:rsidRPr="00FA20F9">
        <w:rPr>
          <w:rFonts w:ascii="Times New Roman" w:hAnsi="Times New Roman" w:cs="Times New Roman"/>
          <w:sz w:val="24"/>
          <w:szCs w:val="24"/>
        </w:rPr>
        <w:t xml:space="preserve">IQ tests are one of the most reliable tools used in measuring the cognitive abilities of children (Groth-Marnat, 2009). In this case, the IQ tests provide most-reliable results concerning the population of children that would succeed in their studies and the ones who will have difficulties in the school, with correlations between intelligence tests and measures of educational achievement averaging about 0.50 (Groth-Marnat, 2009). This further makes it the most successful single index of a child’s performance in school. Therefore, the IQ tests help in the provision of unique and essential information about a child’s intellectual development that </w:t>
      </w:r>
      <w:r w:rsidRPr="00FA20F9">
        <w:rPr>
          <w:rFonts w:ascii="Times New Roman" w:hAnsi="Times New Roman" w:cs="Times New Roman"/>
          <w:sz w:val="24"/>
          <w:szCs w:val="24"/>
        </w:rPr>
        <w:lastRenderedPageBreak/>
        <w:t xml:space="preserve">would be easier not picked by either a professional (like a teacher) or by a family member (Haier et al., 2009). IQ tests help in revealing the unique information about the child’s hidden abilities. </w:t>
      </w:r>
    </w:p>
    <w:p w:rsidR="00FA20F9" w:rsidRPr="00FA20F9" w:rsidRDefault="00FA20F9" w:rsidP="00D23A39">
      <w:pPr>
        <w:spacing w:after="0" w:line="480" w:lineRule="auto"/>
        <w:ind w:firstLine="720"/>
        <w:contextualSpacing/>
        <w:rPr>
          <w:rFonts w:ascii="Times New Roman" w:hAnsi="Times New Roman" w:cs="Times New Roman"/>
          <w:sz w:val="24"/>
          <w:szCs w:val="24"/>
        </w:rPr>
      </w:pPr>
      <w:r w:rsidRPr="00FA20F9">
        <w:rPr>
          <w:rFonts w:ascii="Times New Roman" w:hAnsi="Times New Roman" w:cs="Times New Roman"/>
          <w:sz w:val="24"/>
          <w:szCs w:val="24"/>
        </w:rPr>
        <w:t>The tests give evidence-based explanations towards a child’s particular behaviors, expounding on the functioning of the child concerning the different cognitive processes (Haier et al., 2009). In turn, professionals using the IQ test are in better positions of identifying the individual areas of a child’s strengths and weaknesses (Groth-Marnat, 2009). Once the strengths and weaknesses of the child have been identified, the IQ test results help the professional to recognize the potential learning difficulties of the child, hence coming up with ways that would help the child benefit optimally from learning (Hunt, &amp; Carlson, 2007). For instance, through the IQ test results, one is capable of identifying a gifted child with learning weaknesses like dyslexia or a child with difficulties in processing visual presentations.</w:t>
      </w:r>
    </w:p>
    <w:p w:rsidR="00FA20F9" w:rsidRPr="00FA20F9" w:rsidRDefault="00FA20F9" w:rsidP="00D23A39">
      <w:pPr>
        <w:spacing w:after="0" w:line="480" w:lineRule="auto"/>
        <w:ind w:firstLine="720"/>
        <w:contextualSpacing/>
        <w:rPr>
          <w:rFonts w:ascii="Times New Roman" w:hAnsi="Times New Roman" w:cs="Times New Roman"/>
          <w:sz w:val="24"/>
          <w:szCs w:val="24"/>
        </w:rPr>
      </w:pPr>
      <w:r w:rsidRPr="00FA20F9">
        <w:rPr>
          <w:rFonts w:ascii="Times New Roman" w:hAnsi="Times New Roman" w:cs="Times New Roman"/>
          <w:sz w:val="24"/>
          <w:szCs w:val="24"/>
        </w:rPr>
        <w:t>The IQ tests are also necessary as they are used not only in young children but also in adults (Lee, Katz, &amp; Restori, 2009). The use of IQ tests is proving to be vital in several fields as researchers have shown (Richardson &amp; Norgate, 2015). IQ tests have been used to gauge the human variation in cognitive ability and the ramifying implications of that variation for societies and their members. For instance, the IQ tests have been used in the business field especially in the recruitment process whereby the assessment of the cognitive abilities of the potential candidates are assessed to determine if they are fit for the requirements of an organization (Richardson, &amp; Norgate, 2015). It should be noted that the IQ tests are used in gauging the relative as opposed to the absolute mental intelligence.</w:t>
      </w:r>
    </w:p>
    <w:p w:rsidR="00FA20F9" w:rsidRPr="0060096D" w:rsidRDefault="00FA20F9" w:rsidP="00D23A39">
      <w:pPr>
        <w:spacing w:after="0" w:line="480" w:lineRule="auto"/>
        <w:contextualSpacing/>
        <w:jc w:val="center"/>
        <w:rPr>
          <w:rFonts w:ascii="Times New Roman" w:hAnsi="Times New Roman" w:cs="Times New Roman"/>
          <w:b/>
          <w:sz w:val="24"/>
          <w:szCs w:val="24"/>
        </w:rPr>
      </w:pPr>
      <w:r w:rsidRPr="0060096D">
        <w:rPr>
          <w:rFonts w:ascii="Times New Roman" w:hAnsi="Times New Roman" w:cs="Times New Roman"/>
          <w:b/>
          <w:sz w:val="24"/>
          <w:szCs w:val="24"/>
        </w:rPr>
        <w:t>Cons of Using IQ tests</w:t>
      </w:r>
    </w:p>
    <w:p w:rsidR="00FA20F9" w:rsidRPr="00FA20F9" w:rsidRDefault="00FA20F9" w:rsidP="00D23A39">
      <w:pPr>
        <w:spacing w:after="0" w:line="480" w:lineRule="auto"/>
        <w:ind w:firstLine="720"/>
        <w:contextualSpacing/>
        <w:rPr>
          <w:rFonts w:ascii="Times New Roman" w:hAnsi="Times New Roman" w:cs="Times New Roman"/>
          <w:sz w:val="24"/>
          <w:szCs w:val="24"/>
        </w:rPr>
      </w:pPr>
      <w:r w:rsidRPr="00FA20F9">
        <w:rPr>
          <w:rFonts w:ascii="Times New Roman" w:hAnsi="Times New Roman" w:cs="Times New Roman"/>
          <w:sz w:val="24"/>
          <w:szCs w:val="24"/>
        </w:rPr>
        <w:t xml:space="preserve">One of the limitations of using the IQ tests is that it measures mainly a specific aspect of intelligence but not the entire part of it (Hunt, &amp; Carlson, 2007). Precisely, IQ tests measure the </w:t>
      </w:r>
      <w:r w:rsidRPr="00FA20F9">
        <w:rPr>
          <w:rFonts w:ascii="Times New Roman" w:hAnsi="Times New Roman" w:cs="Times New Roman"/>
          <w:sz w:val="24"/>
          <w:szCs w:val="24"/>
        </w:rPr>
        <w:lastRenderedPageBreak/>
        <w:t>test-taking abilities of people, together with their intellectual abilities (Mackintosh, 2011). Consequently, those who have more experience with tests have higher chances of scoring better results than those who have not participated in tests before (Lee, Katz, &amp; Restori, 2009). For instance, the IQ test used on children (Wechsler Intelligence Scale) contains multiple-choice questions. In this regard, if two children; one who has been answering multiple-choice questions in school (student A) and another who had not been exposed to such problems (student B); are tested, there are high chances of the one with the experience scoring higher. However, the question remains, does it mean that student A is more intelligent than student B, or is student A is just a better test-taker? This makes the reliability of the IQ tests to come under criticism.</w:t>
      </w:r>
    </w:p>
    <w:p w:rsidR="00FA20F9" w:rsidRPr="00FA20F9" w:rsidRDefault="00FA20F9" w:rsidP="00D23A39">
      <w:pPr>
        <w:spacing w:after="0" w:line="480" w:lineRule="auto"/>
        <w:ind w:firstLine="720"/>
        <w:contextualSpacing/>
        <w:rPr>
          <w:rFonts w:ascii="Times New Roman" w:hAnsi="Times New Roman" w:cs="Times New Roman"/>
          <w:sz w:val="24"/>
          <w:szCs w:val="24"/>
        </w:rPr>
      </w:pPr>
      <w:r w:rsidRPr="00FA20F9">
        <w:rPr>
          <w:rFonts w:ascii="Times New Roman" w:hAnsi="Times New Roman" w:cs="Times New Roman"/>
          <w:sz w:val="24"/>
          <w:szCs w:val="24"/>
        </w:rPr>
        <w:t xml:space="preserve">Secondly, other barriers like language and cultural barriers may make the final results of the IQ tests to be biased (Haier et al., 2009). The motivation of individuals is not measured when taking the tests. However, motivation always has a general influence on the performance of individuals. As a result, a highly motivated person may score higher in the IQ tests, thereby leading to the biased interpretation of the person having a higher intelligence than the other person who did not have high motivation to pass the tests. </w:t>
      </w:r>
    </w:p>
    <w:p w:rsidR="00FA20F9" w:rsidRPr="00FA20F9" w:rsidRDefault="00FA20F9" w:rsidP="00D23A39">
      <w:pPr>
        <w:spacing w:after="0" w:line="480" w:lineRule="auto"/>
        <w:ind w:firstLine="720"/>
        <w:contextualSpacing/>
        <w:rPr>
          <w:rFonts w:ascii="Times New Roman" w:hAnsi="Times New Roman" w:cs="Times New Roman"/>
          <w:sz w:val="24"/>
          <w:szCs w:val="24"/>
        </w:rPr>
      </w:pPr>
      <w:r w:rsidRPr="00FA20F9">
        <w:rPr>
          <w:rFonts w:ascii="Times New Roman" w:hAnsi="Times New Roman" w:cs="Times New Roman"/>
          <w:sz w:val="24"/>
          <w:szCs w:val="24"/>
        </w:rPr>
        <w:t xml:space="preserve">IQ tests use labels, which can be detrimental to the participants. In this regard, children labeled as gifted may end up adopting harmful behaviors such as looking down on the other students and considering themselves as better since they have been tagged as “gifted.” Similarly, those labeled as disabled may feel no need of making any effort since their fate has been sealed, thereby lacking the motivation to succeed. </w:t>
      </w:r>
    </w:p>
    <w:p w:rsidR="00FA20F9" w:rsidRPr="00FA20F9" w:rsidRDefault="00FA20F9" w:rsidP="00D23A39">
      <w:pPr>
        <w:spacing w:after="0" w:line="480" w:lineRule="auto"/>
        <w:ind w:firstLine="720"/>
        <w:contextualSpacing/>
        <w:rPr>
          <w:rFonts w:ascii="Times New Roman" w:hAnsi="Times New Roman" w:cs="Times New Roman"/>
          <w:sz w:val="24"/>
          <w:szCs w:val="24"/>
        </w:rPr>
      </w:pPr>
      <w:r w:rsidRPr="00FA20F9">
        <w:rPr>
          <w:rFonts w:ascii="Times New Roman" w:hAnsi="Times New Roman" w:cs="Times New Roman"/>
          <w:sz w:val="24"/>
          <w:szCs w:val="24"/>
        </w:rPr>
        <w:t xml:space="preserve">Finally, IQ tests fail to measure other types of intelligence (Groth-Marnat, 2009). In this regard, the tests measure only the cognitive ability of the participant, neglecting other critical areas such as the creative and artistic abilities of the child (Groth-Marnat, 2009). According to </w:t>
      </w:r>
      <w:r w:rsidRPr="00FA20F9">
        <w:rPr>
          <w:rFonts w:ascii="Times New Roman" w:hAnsi="Times New Roman" w:cs="Times New Roman"/>
          <w:sz w:val="24"/>
          <w:szCs w:val="24"/>
        </w:rPr>
        <w:lastRenderedPageBreak/>
        <w:t>the test results, a child who scores less in the test irrespective of his other creative and artistic abilities will still be considered as having difficulties, whereas the one who scored high will be considered as gifted. This approach of single-giftedness has been found to underperform the multi-gifted approach (Groth-Marnat, 2009). In turn, several educators advocate for the use of multiple intelligence theories to help make students wholly develop their capabilities.</w:t>
      </w:r>
    </w:p>
    <w:p w:rsidR="00FA20F9" w:rsidRPr="00FA20F9" w:rsidRDefault="00FA20F9" w:rsidP="00FA20F9">
      <w:pPr>
        <w:spacing w:line="480" w:lineRule="auto"/>
        <w:rPr>
          <w:rFonts w:ascii="Times New Roman" w:hAnsi="Times New Roman" w:cs="Times New Roman"/>
          <w:sz w:val="24"/>
          <w:szCs w:val="24"/>
        </w:rPr>
      </w:pPr>
      <w:r w:rsidRPr="00FA20F9">
        <w:rPr>
          <w:rFonts w:ascii="Times New Roman" w:hAnsi="Times New Roman" w:cs="Times New Roman"/>
          <w:sz w:val="24"/>
          <w:szCs w:val="24"/>
        </w:rPr>
        <w:br w:type="page"/>
      </w:r>
    </w:p>
    <w:p w:rsidR="00054313" w:rsidRPr="00FA20F9" w:rsidRDefault="00FA20F9" w:rsidP="00FA20F9">
      <w:pPr>
        <w:spacing w:line="480" w:lineRule="auto"/>
        <w:jc w:val="center"/>
        <w:rPr>
          <w:rFonts w:ascii="Times New Roman" w:hAnsi="Times New Roman" w:cs="Times New Roman"/>
          <w:sz w:val="24"/>
          <w:szCs w:val="24"/>
        </w:rPr>
      </w:pPr>
      <w:r w:rsidRPr="00FA20F9">
        <w:rPr>
          <w:rFonts w:ascii="Times New Roman" w:hAnsi="Times New Roman" w:cs="Times New Roman"/>
          <w:sz w:val="24"/>
          <w:szCs w:val="24"/>
        </w:rPr>
        <w:lastRenderedPageBreak/>
        <w:t>References</w:t>
      </w:r>
    </w:p>
    <w:p w:rsidR="00FA20F9" w:rsidRPr="00FA20F9" w:rsidRDefault="00FA20F9" w:rsidP="00FA20F9">
      <w:pPr>
        <w:spacing w:line="480" w:lineRule="auto"/>
        <w:rPr>
          <w:rFonts w:ascii="Times New Roman" w:hAnsi="Times New Roman" w:cs="Times New Roman"/>
          <w:sz w:val="24"/>
          <w:szCs w:val="24"/>
        </w:rPr>
      </w:pPr>
      <w:r w:rsidRPr="00FA20F9">
        <w:rPr>
          <w:rFonts w:ascii="Times New Roman" w:hAnsi="Times New Roman" w:cs="Times New Roman"/>
          <w:sz w:val="24"/>
          <w:szCs w:val="24"/>
        </w:rPr>
        <w:t xml:space="preserve">Byington, E. &amp; Felps, W. (2010). Why do IQ scores predict job performance? An alternative, </w:t>
      </w:r>
      <w:r w:rsidR="0060096D">
        <w:rPr>
          <w:rFonts w:ascii="Times New Roman" w:hAnsi="Times New Roman" w:cs="Times New Roman"/>
          <w:sz w:val="24"/>
          <w:szCs w:val="24"/>
        </w:rPr>
        <w:tab/>
      </w:r>
      <w:r w:rsidRPr="00FA20F9">
        <w:rPr>
          <w:rFonts w:ascii="Times New Roman" w:hAnsi="Times New Roman" w:cs="Times New Roman"/>
          <w:sz w:val="24"/>
          <w:szCs w:val="24"/>
        </w:rPr>
        <w:t xml:space="preserve">sociological explanation. </w:t>
      </w:r>
      <w:r w:rsidRPr="00FA20F9">
        <w:rPr>
          <w:rFonts w:ascii="Times New Roman" w:hAnsi="Times New Roman" w:cs="Times New Roman"/>
          <w:i/>
          <w:sz w:val="24"/>
          <w:szCs w:val="24"/>
        </w:rPr>
        <w:t xml:space="preserve">Research in Organizational Behavior, </w:t>
      </w:r>
      <w:r w:rsidRPr="00FA20F9">
        <w:rPr>
          <w:rFonts w:ascii="Times New Roman" w:hAnsi="Times New Roman" w:cs="Times New Roman"/>
          <w:sz w:val="24"/>
          <w:szCs w:val="24"/>
        </w:rPr>
        <w:t>30: 175–202.</w:t>
      </w:r>
    </w:p>
    <w:p w:rsidR="00FA20F9" w:rsidRPr="00FA20F9" w:rsidRDefault="00FA20F9" w:rsidP="00FA20F9">
      <w:pPr>
        <w:spacing w:line="480" w:lineRule="auto"/>
        <w:rPr>
          <w:rFonts w:ascii="Times New Roman" w:hAnsi="Times New Roman" w:cs="Times New Roman"/>
          <w:sz w:val="24"/>
          <w:szCs w:val="24"/>
        </w:rPr>
      </w:pPr>
      <w:r w:rsidRPr="00FA20F9">
        <w:rPr>
          <w:rFonts w:ascii="Times New Roman" w:hAnsi="Times New Roman" w:cs="Times New Roman"/>
          <w:sz w:val="24"/>
          <w:szCs w:val="24"/>
        </w:rPr>
        <w:t xml:space="preserve">Groth-Marnat, G. (2009). </w:t>
      </w:r>
      <w:r w:rsidRPr="00FA20F9">
        <w:rPr>
          <w:rFonts w:ascii="Times New Roman" w:hAnsi="Times New Roman" w:cs="Times New Roman"/>
          <w:i/>
          <w:sz w:val="24"/>
          <w:szCs w:val="24"/>
        </w:rPr>
        <w:t>Handbook of psychological assessment.</w:t>
      </w:r>
      <w:r w:rsidRPr="00FA20F9">
        <w:rPr>
          <w:rFonts w:ascii="Times New Roman" w:hAnsi="Times New Roman" w:cs="Times New Roman"/>
          <w:sz w:val="24"/>
          <w:szCs w:val="24"/>
        </w:rPr>
        <w:t xml:space="preserve"> Hoboken, N.J: John Wiley &amp; </w:t>
      </w:r>
      <w:r w:rsidR="0060096D">
        <w:rPr>
          <w:rFonts w:ascii="Times New Roman" w:hAnsi="Times New Roman" w:cs="Times New Roman"/>
          <w:sz w:val="24"/>
          <w:szCs w:val="24"/>
        </w:rPr>
        <w:tab/>
      </w:r>
      <w:r w:rsidRPr="00FA20F9">
        <w:rPr>
          <w:rFonts w:ascii="Times New Roman" w:hAnsi="Times New Roman" w:cs="Times New Roman"/>
          <w:sz w:val="24"/>
          <w:szCs w:val="24"/>
        </w:rPr>
        <w:t>Sons.</w:t>
      </w:r>
    </w:p>
    <w:p w:rsidR="00FA20F9" w:rsidRPr="00FA20F9" w:rsidRDefault="00FA20F9" w:rsidP="00FA20F9">
      <w:pPr>
        <w:spacing w:line="480" w:lineRule="auto"/>
        <w:rPr>
          <w:rFonts w:ascii="Times New Roman" w:hAnsi="Times New Roman" w:cs="Times New Roman"/>
          <w:sz w:val="24"/>
          <w:szCs w:val="24"/>
        </w:rPr>
      </w:pPr>
      <w:r w:rsidRPr="00FA20F9">
        <w:rPr>
          <w:rFonts w:ascii="Times New Roman" w:hAnsi="Times New Roman" w:cs="Times New Roman"/>
          <w:sz w:val="24"/>
          <w:szCs w:val="24"/>
        </w:rPr>
        <w:t>Haier, R. J., Colom, R., Schroeder, D. H., Condon, C. A., Tang, C., Eaves, E. &amp; Head, K. (2009).</w:t>
      </w:r>
      <w:r w:rsidRPr="00FA20F9">
        <w:rPr>
          <w:rFonts w:ascii="Times New Roman" w:hAnsi="Times New Roman" w:cs="Times New Roman"/>
          <w:i/>
          <w:sz w:val="24"/>
          <w:szCs w:val="24"/>
        </w:rPr>
        <w:t xml:space="preserve"> </w:t>
      </w:r>
      <w:r w:rsidR="0060096D">
        <w:rPr>
          <w:rFonts w:ascii="Times New Roman" w:hAnsi="Times New Roman" w:cs="Times New Roman"/>
          <w:i/>
          <w:sz w:val="24"/>
          <w:szCs w:val="24"/>
        </w:rPr>
        <w:tab/>
      </w:r>
      <w:r w:rsidRPr="00FA20F9">
        <w:rPr>
          <w:rFonts w:ascii="Times New Roman" w:hAnsi="Times New Roman" w:cs="Times New Roman"/>
          <w:sz w:val="24"/>
          <w:szCs w:val="24"/>
        </w:rPr>
        <w:t>Gray matter and intelligence factors: Is there a neuro-g?</w:t>
      </w:r>
      <w:r w:rsidRPr="00FA20F9">
        <w:rPr>
          <w:rFonts w:ascii="Times New Roman" w:hAnsi="Times New Roman" w:cs="Times New Roman"/>
          <w:i/>
          <w:sz w:val="24"/>
          <w:szCs w:val="24"/>
        </w:rPr>
        <w:t xml:space="preserve"> Intelligence, </w:t>
      </w:r>
      <w:r w:rsidRPr="00FA20F9">
        <w:rPr>
          <w:rFonts w:ascii="Times New Roman" w:hAnsi="Times New Roman" w:cs="Times New Roman"/>
          <w:sz w:val="24"/>
          <w:szCs w:val="24"/>
        </w:rPr>
        <w:t>37: 136–144.</w:t>
      </w:r>
    </w:p>
    <w:p w:rsidR="00FA20F9" w:rsidRPr="00FA20F9" w:rsidRDefault="00FA20F9" w:rsidP="00FA20F9">
      <w:pPr>
        <w:spacing w:line="480" w:lineRule="auto"/>
        <w:rPr>
          <w:rFonts w:ascii="Times New Roman" w:hAnsi="Times New Roman" w:cs="Times New Roman"/>
          <w:sz w:val="24"/>
          <w:szCs w:val="24"/>
          <w:lang w:val="fr-FR"/>
        </w:rPr>
      </w:pPr>
      <w:r w:rsidRPr="00FA20F9">
        <w:rPr>
          <w:rFonts w:ascii="Times New Roman" w:hAnsi="Times New Roman" w:cs="Times New Roman"/>
          <w:sz w:val="24"/>
          <w:szCs w:val="24"/>
        </w:rPr>
        <w:t xml:space="preserve">Hunt, E., &amp; Carlson, J. (2007). Considerations relating to the study of group differences in </w:t>
      </w:r>
      <w:r w:rsidR="0060096D">
        <w:rPr>
          <w:rFonts w:ascii="Times New Roman" w:hAnsi="Times New Roman" w:cs="Times New Roman"/>
          <w:sz w:val="24"/>
          <w:szCs w:val="24"/>
        </w:rPr>
        <w:tab/>
      </w:r>
      <w:r w:rsidRPr="00FA20F9">
        <w:rPr>
          <w:rFonts w:ascii="Times New Roman" w:hAnsi="Times New Roman" w:cs="Times New Roman"/>
          <w:sz w:val="24"/>
          <w:szCs w:val="24"/>
        </w:rPr>
        <w:t xml:space="preserve">intelligence. </w:t>
      </w:r>
      <w:r w:rsidRPr="00FA20F9">
        <w:rPr>
          <w:rFonts w:ascii="Times New Roman" w:hAnsi="Times New Roman" w:cs="Times New Roman"/>
          <w:i/>
          <w:sz w:val="24"/>
          <w:szCs w:val="24"/>
          <w:lang w:val="fr-FR"/>
        </w:rPr>
        <w:t xml:space="preserve">Perspectives on Psychological Science, 2, </w:t>
      </w:r>
      <w:r w:rsidRPr="00FA20F9">
        <w:rPr>
          <w:rFonts w:ascii="Times New Roman" w:hAnsi="Times New Roman" w:cs="Times New Roman"/>
          <w:sz w:val="24"/>
          <w:szCs w:val="24"/>
          <w:lang w:val="fr-FR"/>
        </w:rPr>
        <w:t>194-213.</w:t>
      </w:r>
    </w:p>
    <w:p w:rsidR="00FA20F9" w:rsidRPr="00FA20F9" w:rsidRDefault="00FA20F9" w:rsidP="00FA20F9">
      <w:pPr>
        <w:spacing w:line="480" w:lineRule="auto"/>
        <w:rPr>
          <w:rFonts w:ascii="Times New Roman" w:hAnsi="Times New Roman" w:cs="Times New Roman"/>
          <w:sz w:val="24"/>
          <w:szCs w:val="24"/>
        </w:rPr>
      </w:pPr>
      <w:r w:rsidRPr="00FA20F9">
        <w:rPr>
          <w:rFonts w:ascii="Times New Roman" w:hAnsi="Times New Roman" w:cs="Times New Roman"/>
          <w:sz w:val="24"/>
          <w:szCs w:val="24"/>
        </w:rPr>
        <w:t xml:space="preserve">Lee, B.H., Katz, S.G. &amp; Restori, F.A. (2009). A Critique of the IQ / Achievement Discrepancy </w:t>
      </w:r>
      <w:r w:rsidR="0060096D">
        <w:rPr>
          <w:rFonts w:ascii="Times New Roman" w:hAnsi="Times New Roman" w:cs="Times New Roman"/>
          <w:sz w:val="24"/>
          <w:szCs w:val="24"/>
        </w:rPr>
        <w:tab/>
      </w:r>
      <w:r w:rsidRPr="00FA20F9">
        <w:rPr>
          <w:rFonts w:ascii="Times New Roman" w:hAnsi="Times New Roman" w:cs="Times New Roman"/>
          <w:sz w:val="24"/>
          <w:szCs w:val="24"/>
        </w:rPr>
        <w:t xml:space="preserve">Model for Identifying Specific Learning Disabilities. </w:t>
      </w:r>
      <w:r w:rsidRPr="00FA20F9">
        <w:rPr>
          <w:rFonts w:ascii="Times New Roman" w:hAnsi="Times New Roman" w:cs="Times New Roman"/>
          <w:i/>
          <w:sz w:val="24"/>
          <w:szCs w:val="24"/>
        </w:rPr>
        <w:t>Europe’s Journal of Psychology,</w:t>
      </w:r>
      <w:r w:rsidRPr="00FA20F9">
        <w:rPr>
          <w:rFonts w:ascii="Times New Roman" w:hAnsi="Times New Roman" w:cs="Times New Roman"/>
          <w:sz w:val="24"/>
          <w:szCs w:val="24"/>
        </w:rPr>
        <w:t xml:space="preserve"> 4: </w:t>
      </w:r>
      <w:r w:rsidR="0060096D">
        <w:rPr>
          <w:rFonts w:ascii="Times New Roman" w:hAnsi="Times New Roman" w:cs="Times New Roman"/>
          <w:sz w:val="24"/>
          <w:szCs w:val="24"/>
        </w:rPr>
        <w:tab/>
      </w:r>
      <w:r w:rsidRPr="00FA20F9">
        <w:rPr>
          <w:rFonts w:ascii="Times New Roman" w:hAnsi="Times New Roman" w:cs="Times New Roman"/>
          <w:sz w:val="24"/>
          <w:szCs w:val="24"/>
        </w:rPr>
        <w:t>128-145.</w:t>
      </w:r>
    </w:p>
    <w:p w:rsidR="00FA20F9" w:rsidRPr="00FA20F9" w:rsidRDefault="00FA20F9" w:rsidP="00FA20F9">
      <w:pPr>
        <w:spacing w:line="480" w:lineRule="auto"/>
        <w:rPr>
          <w:rFonts w:ascii="Times New Roman" w:hAnsi="Times New Roman" w:cs="Times New Roman"/>
          <w:sz w:val="24"/>
          <w:szCs w:val="24"/>
          <w:lang w:val="fr-FR"/>
        </w:rPr>
      </w:pPr>
      <w:r w:rsidRPr="00FA20F9">
        <w:rPr>
          <w:rFonts w:ascii="Times New Roman" w:hAnsi="Times New Roman" w:cs="Times New Roman"/>
          <w:sz w:val="24"/>
          <w:szCs w:val="24"/>
          <w:lang w:val="fr-FR"/>
        </w:rPr>
        <w:t xml:space="preserve">Mackintosh, N. J. (2011). </w:t>
      </w:r>
      <w:r w:rsidRPr="00FA20F9">
        <w:rPr>
          <w:rFonts w:ascii="Times New Roman" w:hAnsi="Times New Roman" w:cs="Times New Roman"/>
          <w:i/>
          <w:sz w:val="24"/>
          <w:szCs w:val="24"/>
          <w:lang w:val="fr-FR"/>
        </w:rPr>
        <w:t>IQ and Human Intelligence</w:t>
      </w:r>
      <w:r w:rsidRPr="00FA20F9">
        <w:rPr>
          <w:rFonts w:ascii="Times New Roman" w:hAnsi="Times New Roman" w:cs="Times New Roman"/>
          <w:sz w:val="24"/>
          <w:szCs w:val="24"/>
          <w:lang w:val="fr-FR"/>
        </w:rPr>
        <w:t>. New York: Oxford University Press.</w:t>
      </w:r>
    </w:p>
    <w:p w:rsidR="00FA20F9" w:rsidRPr="00FA20F9" w:rsidRDefault="00FA20F9" w:rsidP="00FA20F9">
      <w:pPr>
        <w:spacing w:line="480" w:lineRule="auto"/>
        <w:rPr>
          <w:rFonts w:ascii="Times New Roman" w:hAnsi="Times New Roman" w:cs="Times New Roman"/>
          <w:sz w:val="24"/>
          <w:szCs w:val="24"/>
        </w:rPr>
      </w:pPr>
      <w:r w:rsidRPr="00FA20F9">
        <w:rPr>
          <w:rFonts w:ascii="Times New Roman" w:hAnsi="Times New Roman" w:cs="Times New Roman"/>
          <w:sz w:val="24"/>
          <w:szCs w:val="24"/>
        </w:rPr>
        <w:t xml:space="preserve">Richardson, K. &amp; Norgate, H.S. (2015). Does IQ Really Predict Job Performance? </w:t>
      </w:r>
      <w:r w:rsidRPr="00FA20F9">
        <w:rPr>
          <w:rFonts w:ascii="Times New Roman" w:hAnsi="Times New Roman" w:cs="Times New Roman"/>
          <w:i/>
          <w:sz w:val="24"/>
          <w:szCs w:val="24"/>
        </w:rPr>
        <w:t xml:space="preserve">Applied </w:t>
      </w:r>
      <w:r w:rsidR="0060096D">
        <w:rPr>
          <w:rFonts w:ascii="Times New Roman" w:hAnsi="Times New Roman" w:cs="Times New Roman"/>
          <w:i/>
          <w:sz w:val="24"/>
          <w:szCs w:val="24"/>
        </w:rPr>
        <w:tab/>
      </w:r>
      <w:r w:rsidRPr="00FA20F9">
        <w:rPr>
          <w:rFonts w:ascii="Times New Roman" w:hAnsi="Times New Roman" w:cs="Times New Roman"/>
          <w:i/>
          <w:sz w:val="24"/>
          <w:szCs w:val="24"/>
        </w:rPr>
        <w:t xml:space="preserve">Developmental Science, </w:t>
      </w:r>
      <w:r w:rsidRPr="00FA20F9">
        <w:rPr>
          <w:rFonts w:ascii="Times New Roman" w:hAnsi="Times New Roman" w:cs="Times New Roman"/>
          <w:sz w:val="24"/>
          <w:szCs w:val="24"/>
        </w:rPr>
        <w:t>19 (3): 1-20.</w:t>
      </w:r>
    </w:p>
    <w:p w:rsidR="00FA20F9" w:rsidRPr="00FA20F9" w:rsidRDefault="00FA20F9" w:rsidP="00FA20F9">
      <w:pPr>
        <w:spacing w:line="480" w:lineRule="auto"/>
        <w:rPr>
          <w:rFonts w:ascii="Times New Roman" w:hAnsi="Times New Roman" w:cs="Times New Roman"/>
          <w:sz w:val="24"/>
          <w:szCs w:val="24"/>
        </w:rPr>
      </w:pPr>
    </w:p>
    <w:sectPr w:rsidR="00FA20F9" w:rsidRPr="00FA20F9" w:rsidSect="0060096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1B21" w:rsidRDefault="00C31B21" w:rsidP="00FA20F9">
      <w:pPr>
        <w:spacing w:after="0" w:line="240" w:lineRule="auto"/>
      </w:pPr>
      <w:r>
        <w:separator/>
      </w:r>
    </w:p>
  </w:endnote>
  <w:endnote w:type="continuationSeparator" w:id="0">
    <w:p w:rsidR="00C31B21" w:rsidRDefault="00C31B21" w:rsidP="00FA20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1B21" w:rsidRDefault="00C31B21" w:rsidP="00FA20F9">
      <w:pPr>
        <w:spacing w:after="0" w:line="240" w:lineRule="auto"/>
      </w:pPr>
      <w:r>
        <w:separator/>
      </w:r>
    </w:p>
  </w:footnote>
  <w:footnote w:type="continuationSeparator" w:id="0">
    <w:p w:rsidR="00C31B21" w:rsidRDefault="00C31B21" w:rsidP="00FA20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20F9" w:rsidRPr="00FA20F9" w:rsidRDefault="00FA20F9" w:rsidP="0060096D">
    <w:pPr>
      <w:pStyle w:val="Header"/>
      <w:rPr>
        <w:rFonts w:ascii="Times New Roman" w:hAnsi="Times New Roman" w:cs="Times New Roman"/>
        <w:sz w:val="24"/>
        <w:szCs w:val="24"/>
      </w:rPr>
    </w:pPr>
    <w:r w:rsidRPr="00FA20F9">
      <w:rPr>
        <w:rFonts w:ascii="Times New Roman" w:hAnsi="Times New Roman" w:cs="Times New Roman"/>
        <w:sz w:val="24"/>
        <w:szCs w:val="24"/>
      </w:rPr>
      <w:t>PROS AND CONS OF IQ</w:t>
    </w:r>
    <w:r w:rsidR="0060096D">
      <w:rPr>
        <w:rFonts w:ascii="Times New Roman" w:hAnsi="Times New Roman" w:cs="Times New Roman"/>
        <w:sz w:val="24"/>
        <w:szCs w:val="24"/>
      </w:rPr>
      <w:t xml:space="preserve"> TESTING</w:t>
    </w:r>
    <w:r w:rsidRPr="00FA20F9">
      <w:rPr>
        <w:rFonts w:ascii="Times New Roman" w:hAnsi="Times New Roman" w:cs="Times New Roman"/>
        <w:sz w:val="24"/>
        <w:szCs w:val="24"/>
      </w:rPr>
      <w:tab/>
    </w:r>
    <w:r w:rsidRPr="00FA20F9">
      <w:rPr>
        <w:rFonts w:ascii="Times New Roman" w:hAnsi="Times New Roman" w:cs="Times New Roman"/>
        <w:sz w:val="24"/>
        <w:szCs w:val="24"/>
      </w:rPr>
      <w:tab/>
    </w:r>
    <w:sdt>
      <w:sdtPr>
        <w:rPr>
          <w:rFonts w:ascii="Times New Roman" w:hAnsi="Times New Roman" w:cs="Times New Roman"/>
          <w:sz w:val="24"/>
          <w:szCs w:val="24"/>
        </w:rPr>
        <w:id w:val="1114872595"/>
        <w:docPartObj>
          <w:docPartGallery w:val="Page Numbers (Top of Page)"/>
          <w:docPartUnique/>
        </w:docPartObj>
      </w:sdtPr>
      <w:sdtEndPr>
        <w:rPr>
          <w:noProof/>
        </w:rPr>
      </w:sdtEndPr>
      <w:sdtContent>
        <w:r w:rsidRPr="00FA20F9">
          <w:rPr>
            <w:rFonts w:ascii="Times New Roman" w:hAnsi="Times New Roman" w:cs="Times New Roman"/>
            <w:sz w:val="24"/>
            <w:szCs w:val="24"/>
          </w:rPr>
          <w:fldChar w:fldCharType="begin"/>
        </w:r>
        <w:r w:rsidRPr="00FA20F9">
          <w:rPr>
            <w:rFonts w:ascii="Times New Roman" w:hAnsi="Times New Roman" w:cs="Times New Roman"/>
            <w:sz w:val="24"/>
            <w:szCs w:val="24"/>
          </w:rPr>
          <w:instrText xml:space="preserve"> PAGE   \* MERGEFORMAT </w:instrText>
        </w:r>
        <w:r w:rsidRPr="00FA20F9">
          <w:rPr>
            <w:rFonts w:ascii="Times New Roman" w:hAnsi="Times New Roman" w:cs="Times New Roman"/>
            <w:sz w:val="24"/>
            <w:szCs w:val="24"/>
          </w:rPr>
          <w:fldChar w:fldCharType="separate"/>
        </w:r>
        <w:r w:rsidR="00D23A39">
          <w:rPr>
            <w:rFonts w:ascii="Times New Roman" w:hAnsi="Times New Roman" w:cs="Times New Roman"/>
            <w:noProof/>
            <w:sz w:val="24"/>
            <w:szCs w:val="24"/>
          </w:rPr>
          <w:t>3</w:t>
        </w:r>
        <w:r w:rsidRPr="00FA20F9">
          <w:rPr>
            <w:rFonts w:ascii="Times New Roman" w:hAnsi="Times New Roman" w:cs="Times New Roman"/>
            <w:noProof/>
            <w:sz w:val="24"/>
            <w:szCs w:val="24"/>
          </w:rPr>
          <w:fldChar w:fldCharType="end"/>
        </w:r>
      </w:sdtContent>
    </w:sdt>
  </w:p>
  <w:p w:rsidR="00FA20F9" w:rsidRPr="00FA20F9" w:rsidRDefault="00FA20F9" w:rsidP="00FA20F9">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096D" w:rsidRPr="00FA20F9" w:rsidRDefault="0060096D" w:rsidP="0060096D">
    <w:pPr>
      <w:pStyle w:val="Header"/>
      <w:jc w:val="right"/>
      <w:rPr>
        <w:rFonts w:ascii="Times New Roman" w:hAnsi="Times New Roman" w:cs="Times New Roman"/>
        <w:sz w:val="24"/>
        <w:szCs w:val="24"/>
      </w:rPr>
    </w:pPr>
    <w:r w:rsidRPr="00FA20F9">
      <w:rPr>
        <w:rFonts w:ascii="Times New Roman" w:hAnsi="Times New Roman" w:cs="Times New Roman"/>
        <w:sz w:val="24"/>
        <w:szCs w:val="24"/>
      </w:rPr>
      <w:t>Running head: PROS AND CONS OF IQ</w:t>
    </w:r>
    <w:r w:rsidRPr="00FA20F9">
      <w:rPr>
        <w:rFonts w:ascii="Times New Roman" w:hAnsi="Times New Roman" w:cs="Times New Roman"/>
        <w:sz w:val="24"/>
        <w:szCs w:val="24"/>
      </w:rPr>
      <w:tab/>
    </w:r>
    <w:r w:rsidRPr="00FA20F9">
      <w:rPr>
        <w:rFonts w:ascii="Times New Roman" w:hAnsi="Times New Roman" w:cs="Times New Roman"/>
        <w:sz w:val="24"/>
        <w:szCs w:val="24"/>
      </w:rPr>
      <w:tab/>
    </w:r>
    <w:sdt>
      <w:sdtPr>
        <w:rPr>
          <w:rFonts w:ascii="Times New Roman" w:hAnsi="Times New Roman" w:cs="Times New Roman"/>
          <w:sz w:val="24"/>
          <w:szCs w:val="24"/>
        </w:rPr>
        <w:id w:val="-2025778287"/>
        <w:docPartObj>
          <w:docPartGallery w:val="Page Numbers (Top of Page)"/>
          <w:docPartUnique/>
        </w:docPartObj>
      </w:sdtPr>
      <w:sdtEndPr>
        <w:rPr>
          <w:noProof/>
        </w:rPr>
      </w:sdtEndPr>
      <w:sdtContent>
        <w:r w:rsidRPr="00FA20F9">
          <w:rPr>
            <w:rFonts w:ascii="Times New Roman" w:hAnsi="Times New Roman" w:cs="Times New Roman"/>
            <w:sz w:val="24"/>
            <w:szCs w:val="24"/>
          </w:rPr>
          <w:fldChar w:fldCharType="begin"/>
        </w:r>
        <w:r w:rsidRPr="00FA20F9">
          <w:rPr>
            <w:rFonts w:ascii="Times New Roman" w:hAnsi="Times New Roman" w:cs="Times New Roman"/>
            <w:sz w:val="24"/>
            <w:szCs w:val="24"/>
          </w:rPr>
          <w:instrText xml:space="preserve"> PAGE   \* MERGEFORMAT </w:instrText>
        </w:r>
        <w:r w:rsidRPr="00FA20F9">
          <w:rPr>
            <w:rFonts w:ascii="Times New Roman" w:hAnsi="Times New Roman" w:cs="Times New Roman"/>
            <w:sz w:val="24"/>
            <w:szCs w:val="24"/>
          </w:rPr>
          <w:fldChar w:fldCharType="separate"/>
        </w:r>
        <w:r w:rsidR="00D23A39">
          <w:rPr>
            <w:rFonts w:ascii="Times New Roman" w:hAnsi="Times New Roman" w:cs="Times New Roman"/>
            <w:noProof/>
            <w:sz w:val="24"/>
            <w:szCs w:val="24"/>
          </w:rPr>
          <w:t>1</w:t>
        </w:r>
        <w:r w:rsidRPr="00FA20F9">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M3NjMytDAzMzAysjBT0lEKTi0uzszPAykwrAUAqSDPTSwAAAA="/>
  </w:docVars>
  <w:rsids>
    <w:rsidRoot w:val="00F34053"/>
    <w:rsid w:val="00054313"/>
    <w:rsid w:val="002B31E4"/>
    <w:rsid w:val="004A09E2"/>
    <w:rsid w:val="004D1139"/>
    <w:rsid w:val="0060096D"/>
    <w:rsid w:val="006E2056"/>
    <w:rsid w:val="007911E9"/>
    <w:rsid w:val="009720EA"/>
    <w:rsid w:val="00AE5503"/>
    <w:rsid w:val="00AF74B7"/>
    <w:rsid w:val="00C31B21"/>
    <w:rsid w:val="00D23A39"/>
    <w:rsid w:val="00E343AD"/>
    <w:rsid w:val="00F34053"/>
    <w:rsid w:val="00FA20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20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20F9"/>
  </w:style>
  <w:style w:type="paragraph" w:styleId="Footer">
    <w:name w:val="footer"/>
    <w:basedOn w:val="Normal"/>
    <w:link w:val="FooterChar"/>
    <w:uiPriority w:val="99"/>
    <w:unhideWhenUsed/>
    <w:rsid w:val="00FA20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20F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20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20F9"/>
  </w:style>
  <w:style w:type="paragraph" w:styleId="Footer">
    <w:name w:val="footer"/>
    <w:basedOn w:val="Normal"/>
    <w:link w:val="FooterChar"/>
    <w:uiPriority w:val="99"/>
    <w:unhideWhenUsed/>
    <w:rsid w:val="00FA20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20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1128</Words>
  <Characters>6435</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2019-03-11T00:04:00Z</dcterms:created>
  <dcterms:modified xsi:type="dcterms:W3CDTF">2019-03-11T00:04:00Z</dcterms:modified>
</cp:coreProperties>
</file>